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2</w:t>
      </w:r>
    </w:p>
    <w:p w:rsidR="00000000" w:rsidDel="00000000" w:rsidP="00000000" w:rsidRDefault="00000000" w:rsidRPr="00000000" w14:paraId="00000002">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CARTA PROTESTA </w:t>
      </w:r>
    </w:p>
    <w:p w:rsidR="00000000" w:rsidDel="00000000" w:rsidP="00000000" w:rsidRDefault="00000000" w:rsidRPr="00000000" w14:paraId="00000003">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4">
      <w:pPr>
        <w:jc w:val="right"/>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 Quintana Roo a ___ de ___________ de 2025</w:t>
      </w:r>
    </w:p>
    <w:p w:rsidR="00000000" w:rsidDel="00000000" w:rsidP="00000000" w:rsidRDefault="00000000" w:rsidRPr="00000000" w14:paraId="0000000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QUIEN CORRESPONDA</w:t>
      </w:r>
    </w:p>
    <w:p w:rsidR="00000000" w:rsidDel="00000000" w:rsidP="00000000" w:rsidRDefault="00000000" w:rsidRPr="00000000" w14:paraId="00000007">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PRESENTE.</w:t>
      </w:r>
    </w:p>
    <w:p w:rsidR="00000000" w:rsidDel="00000000" w:rsidP="00000000" w:rsidRDefault="00000000" w:rsidRPr="00000000" w14:paraId="00000008">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Por este medio yo (nombre de la persona postulante), manifiesto bajo protesta de decir la verdad que no me encuentro sujeto(a) en este momento de la publicación de la convocatoria a un proceso penal o estoy sentenciada(o) por delito intencional grave. </w:t>
      </w:r>
    </w:p>
    <w:p w:rsidR="00000000" w:rsidDel="00000000" w:rsidP="00000000" w:rsidRDefault="00000000" w:rsidRPr="00000000" w14:paraId="00000009">
      <w:pPr>
        <w:spacing w:line="360" w:lineRule="auto"/>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La información escrita en esta carta es verídica y acepto que la Secretaría Técnica del Consejo Estatal de Juventud del Estado de Quintana Roo solicite el documento que lo compruebe en cualquier momento durante el periodo que dure el cargo honorífico, en caso de resultar seleccionado(a).</w:t>
      </w:r>
    </w:p>
    <w:p w:rsidR="00000000" w:rsidDel="00000000" w:rsidP="00000000" w:rsidRDefault="00000000" w:rsidRPr="00000000" w14:paraId="0000000A">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Sin más por el momento, le envío un cordial saludo.</w:t>
      </w:r>
    </w:p>
    <w:p w:rsidR="00000000" w:rsidDel="00000000" w:rsidP="00000000" w:rsidRDefault="00000000" w:rsidRPr="00000000" w14:paraId="0000000B">
      <w:pPr>
        <w:spacing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line="36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w:t>
      </w:r>
    </w:p>
    <w:p w:rsidR="00000000" w:rsidDel="00000000" w:rsidP="00000000" w:rsidRDefault="00000000" w:rsidRPr="00000000" w14:paraId="00000010">
      <w:pPr>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(Nombre y firma autógrafa del postulante)</w:t>
      </w:r>
    </w:p>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MX"/>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146A9"/>
    <w:pPr>
      <w:spacing w:line="256" w:lineRule="auto"/>
    </w:pPr>
    <w:rPr>
      <w:lang w:val="es-MX"/>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kxTYSQD/gk6rIWzl6/O+2I4Fow==">CgMxLjA4AHIhMUpYZ091eUh2dmFyVmdmb2w3TVBaNklqQWF6TGZxaVJG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2019-03-18T23:16:00Z</dcterms:created>
  <dc:creator>zahid Quiñones Suarez</dc:creator>
</cp:coreProperties>
</file>